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8E7" w:rsidRDefault="005568E7" w:rsidP="005568E7">
      <w:pPr>
        <w:jc w:val="center"/>
        <w:rPr>
          <w:b/>
          <w:sz w:val="32"/>
          <w:szCs w:val="32"/>
        </w:rPr>
      </w:pPr>
    </w:p>
    <w:p w:rsidR="00122C34" w:rsidRDefault="00122C34" w:rsidP="00122C34">
      <w:pPr>
        <w:rPr>
          <w:rFonts w:asciiTheme="minorEastAsia" w:eastAsiaTheme="minorEastAsia" w:hAnsiTheme="minorEastAsia" w:hint="eastAsia"/>
          <w:b/>
          <w:sz w:val="36"/>
          <w:szCs w:val="36"/>
        </w:rPr>
      </w:pPr>
    </w:p>
    <w:p w:rsidR="00122C34" w:rsidRDefault="00122C34" w:rsidP="00122C34">
      <w:pPr>
        <w:spacing w:line="520" w:lineRule="exact"/>
        <w:ind w:firstLineChars="750" w:firstLine="2400"/>
        <w:rPr>
          <w:rFonts w:ascii="仿宋_GB2312" w:eastAsia="仿宋_GB2312"/>
          <w:b/>
          <w:color w:val="000000"/>
          <w:spacing w:val="8"/>
          <w:sz w:val="36"/>
          <w:szCs w:val="36"/>
        </w:rPr>
      </w:pPr>
      <w:r>
        <w:rPr>
          <w:rFonts w:ascii="仿宋_GB2312" w:eastAsia="仿宋_GB2312" w:cs="仿宋_GB2312" w:hint="eastAsia"/>
          <w:kern w:val="0"/>
          <w:sz w:val="32"/>
          <w:szCs w:val="32"/>
        </w:rPr>
        <w:t>榕医保〔2016〕176号</w:t>
      </w:r>
    </w:p>
    <w:p w:rsidR="00122C34" w:rsidRDefault="00122C34" w:rsidP="005568E7">
      <w:pPr>
        <w:jc w:val="center"/>
        <w:rPr>
          <w:rFonts w:asciiTheme="minorEastAsia" w:eastAsiaTheme="minorEastAsia" w:hAnsiTheme="minorEastAsia" w:hint="eastAsia"/>
          <w:b/>
          <w:sz w:val="36"/>
          <w:szCs w:val="36"/>
        </w:rPr>
      </w:pPr>
    </w:p>
    <w:p w:rsidR="005568E7" w:rsidRPr="00DF2D94" w:rsidRDefault="005568E7" w:rsidP="005568E7">
      <w:pPr>
        <w:jc w:val="center"/>
        <w:rPr>
          <w:rFonts w:asciiTheme="minorEastAsia" w:eastAsiaTheme="minorEastAsia" w:hAnsiTheme="minorEastAsia"/>
          <w:b/>
          <w:sz w:val="36"/>
          <w:szCs w:val="36"/>
        </w:rPr>
      </w:pPr>
      <w:r w:rsidRPr="00DF2D94">
        <w:rPr>
          <w:rFonts w:asciiTheme="minorEastAsia" w:eastAsiaTheme="minorEastAsia" w:hAnsiTheme="minorEastAsia" w:hint="eastAsia"/>
          <w:b/>
          <w:sz w:val="36"/>
          <w:szCs w:val="36"/>
        </w:rPr>
        <w:t>关于做好2017年度大学生医保参保工作的通知</w:t>
      </w:r>
    </w:p>
    <w:p w:rsidR="005568E7" w:rsidRDefault="005568E7" w:rsidP="005568E7">
      <w:pPr>
        <w:jc w:val="center"/>
        <w:rPr>
          <w:sz w:val="32"/>
          <w:szCs w:val="32"/>
        </w:rPr>
      </w:pPr>
    </w:p>
    <w:p w:rsidR="005568E7" w:rsidRPr="00DF2D94" w:rsidRDefault="005568E7" w:rsidP="005568E7">
      <w:pPr>
        <w:jc w:val="left"/>
        <w:rPr>
          <w:rFonts w:ascii="仿宋_GB2312" w:eastAsia="仿宋_GB2312"/>
          <w:sz w:val="32"/>
          <w:szCs w:val="32"/>
        </w:rPr>
      </w:pPr>
      <w:r w:rsidRPr="00DF2D94">
        <w:rPr>
          <w:rFonts w:ascii="仿宋_GB2312" w:eastAsia="仿宋_GB2312" w:hint="eastAsia"/>
          <w:sz w:val="32"/>
          <w:szCs w:val="32"/>
        </w:rPr>
        <w:t>各在榕高校：</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为做好2017年度在榕高校大学生参加福州市城镇居民基本医疗保险的参保缴费工作，现将有关事项通知如下：</w:t>
      </w:r>
    </w:p>
    <w:p w:rsidR="005568E7" w:rsidRPr="00DF2D94" w:rsidRDefault="005568E7" w:rsidP="005568E7">
      <w:pPr>
        <w:ind w:firstLine="585"/>
        <w:jc w:val="left"/>
        <w:rPr>
          <w:rFonts w:ascii="仿宋_GB2312" w:eastAsia="仿宋_GB2312"/>
          <w:b/>
          <w:sz w:val="32"/>
          <w:szCs w:val="32"/>
        </w:rPr>
      </w:pPr>
      <w:r w:rsidRPr="00DF2D94">
        <w:rPr>
          <w:rFonts w:ascii="仿宋_GB2312" w:eastAsia="仿宋_GB2312" w:hint="eastAsia"/>
          <w:b/>
          <w:sz w:val="32"/>
          <w:szCs w:val="32"/>
        </w:rPr>
        <w:t>一、参保时间</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2016年9月1日至12月31日。</w:t>
      </w:r>
    </w:p>
    <w:p w:rsidR="005568E7" w:rsidRPr="00DF2D94" w:rsidRDefault="005568E7" w:rsidP="005568E7">
      <w:pPr>
        <w:ind w:firstLine="585"/>
        <w:jc w:val="left"/>
        <w:rPr>
          <w:rFonts w:ascii="仿宋_GB2312" w:eastAsia="仿宋_GB2312"/>
          <w:b/>
          <w:sz w:val="32"/>
          <w:szCs w:val="32"/>
        </w:rPr>
      </w:pPr>
      <w:r w:rsidRPr="00DF2D94">
        <w:rPr>
          <w:rFonts w:ascii="仿宋_GB2312" w:eastAsia="仿宋_GB2312" w:hint="eastAsia"/>
          <w:b/>
          <w:sz w:val="32"/>
          <w:szCs w:val="32"/>
        </w:rPr>
        <w:t>二、缴费标准</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根据福州市医改办、人社局、卫计委、财政局《关于提高我市城乡居民基本医疗保险个人筹资标准的通知》（榕医改办[2016]15号）文精神，2017年度在校大学生基本医疗保险参保个人缴费标准为150元</w:t>
      </w:r>
      <w:r w:rsidRPr="00DF2D94">
        <w:rPr>
          <w:rFonts w:ascii="仿宋_GB2312" w:eastAsia="仿宋_GB2312" w:hAnsi="宋体" w:hint="eastAsia"/>
          <w:sz w:val="32"/>
          <w:szCs w:val="32"/>
        </w:rPr>
        <w:t>/年，2016级大学新生自2016年9月至2017年12月参保的个人应缴基本医疗保险费为200元。</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对家庭经济困难的大学生参保所需个人缴费部分，按高校隶属关系由同级财政补助。个人缴费财政补助对象的认定，由高校按照省教育厅、财政厅《关于认真做好高等学校家庭经济困难学生认定工作的实施意见》（闽教学[2007]32号）</w:t>
      </w:r>
      <w:r w:rsidRPr="00DF2D94">
        <w:rPr>
          <w:rFonts w:ascii="仿宋_GB2312" w:eastAsia="仿宋_GB2312" w:hint="eastAsia"/>
          <w:sz w:val="32"/>
          <w:szCs w:val="32"/>
        </w:rPr>
        <w:lastRenderedPageBreak/>
        <w:t>规定执行，各高校参保困难学生人数不得超过总参保人数的20%。</w:t>
      </w:r>
    </w:p>
    <w:p w:rsidR="005568E7" w:rsidRPr="00DF2D94" w:rsidRDefault="005568E7" w:rsidP="005568E7">
      <w:pPr>
        <w:ind w:firstLine="585"/>
        <w:jc w:val="left"/>
        <w:rPr>
          <w:rFonts w:ascii="仿宋_GB2312" w:eastAsia="仿宋_GB2312"/>
          <w:b/>
          <w:sz w:val="32"/>
          <w:szCs w:val="32"/>
        </w:rPr>
      </w:pPr>
      <w:r w:rsidRPr="00DF2D94">
        <w:rPr>
          <w:rFonts w:ascii="仿宋_GB2312" w:eastAsia="仿宋_GB2312" w:hint="eastAsia"/>
          <w:b/>
          <w:sz w:val="32"/>
          <w:szCs w:val="32"/>
        </w:rPr>
        <w:t>三、参保缴费方式</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各高校可根据实际情况，选择以下一种参保方式办理。</w:t>
      </w:r>
    </w:p>
    <w:p w:rsidR="005568E7" w:rsidRPr="00DF2D94" w:rsidRDefault="005568E7" w:rsidP="005568E7">
      <w:pPr>
        <w:pStyle w:val="a3"/>
        <w:numPr>
          <w:ilvl w:val="0"/>
          <w:numId w:val="1"/>
        </w:numPr>
        <w:ind w:firstLineChars="0"/>
        <w:jc w:val="left"/>
        <w:rPr>
          <w:rFonts w:ascii="仿宋_GB2312" w:eastAsia="仿宋_GB2312"/>
          <w:b/>
          <w:sz w:val="32"/>
          <w:szCs w:val="32"/>
        </w:rPr>
      </w:pPr>
      <w:r w:rsidRPr="00DF2D94">
        <w:rPr>
          <w:rFonts w:ascii="仿宋_GB2312" w:eastAsia="仿宋_GB2312" w:hint="eastAsia"/>
          <w:b/>
          <w:sz w:val="32"/>
          <w:szCs w:val="32"/>
        </w:rPr>
        <w:t>参保方式一：“E点通”网上申报平台</w:t>
      </w:r>
    </w:p>
    <w:p w:rsidR="005568E7" w:rsidRPr="00DF2D94" w:rsidRDefault="005568E7" w:rsidP="00DF2D94">
      <w:pPr>
        <w:autoSpaceDE w:val="0"/>
        <w:autoSpaceDN w:val="0"/>
        <w:adjustRightInd w:val="0"/>
        <w:spacing w:line="288" w:lineRule="auto"/>
        <w:ind w:firstLineChars="210" w:firstLine="672"/>
        <w:rPr>
          <w:rFonts w:ascii="仿宋_GB2312" w:eastAsia="仿宋_GB2312"/>
          <w:sz w:val="32"/>
          <w:szCs w:val="32"/>
        </w:rPr>
      </w:pPr>
      <w:r w:rsidRPr="00DF2D94">
        <w:rPr>
          <w:rFonts w:ascii="仿宋_GB2312" w:eastAsia="仿宋_GB2312" w:hint="eastAsia"/>
          <w:sz w:val="32"/>
          <w:szCs w:val="32"/>
        </w:rPr>
        <w:t>1、学校登陆“E点通”网站（网址：http://fz.edtsoft.com/），下载《福州市城镇居民医疗保险网上申报服务申请表》，填写盖章确认后报送医保中心，办理开通手续，获取用户名和初始密码。</w:t>
      </w:r>
    </w:p>
    <w:p w:rsidR="005568E7" w:rsidRPr="00DF2D94" w:rsidRDefault="005568E7" w:rsidP="00DF2D94">
      <w:pPr>
        <w:autoSpaceDE w:val="0"/>
        <w:autoSpaceDN w:val="0"/>
        <w:adjustRightInd w:val="0"/>
        <w:spacing w:line="288" w:lineRule="auto"/>
        <w:ind w:firstLineChars="210" w:firstLine="672"/>
        <w:rPr>
          <w:rFonts w:ascii="仿宋_GB2312" w:eastAsia="仿宋_GB2312"/>
          <w:sz w:val="32"/>
          <w:szCs w:val="32"/>
        </w:rPr>
      </w:pPr>
      <w:r w:rsidRPr="00DF2D94">
        <w:rPr>
          <w:rFonts w:ascii="仿宋_GB2312" w:eastAsia="仿宋_GB2312" w:hint="eastAsia"/>
          <w:sz w:val="32"/>
          <w:szCs w:val="32"/>
        </w:rPr>
        <w:t>2、学校通过“E点通”大学生城镇居民医保网上申报平台（网址：http://fz.edtsoft.com/），按规定进行在线参保登记。</w:t>
      </w:r>
    </w:p>
    <w:p w:rsidR="005568E7" w:rsidRPr="00DF2D94" w:rsidRDefault="005568E7" w:rsidP="00DF2D94">
      <w:pPr>
        <w:autoSpaceDE w:val="0"/>
        <w:autoSpaceDN w:val="0"/>
        <w:adjustRightInd w:val="0"/>
        <w:spacing w:line="288" w:lineRule="auto"/>
        <w:ind w:firstLineChars="210" w:firstLine="672"/>
        <w:rPr>
          <w:rFonts w:ascii="仿宋_GB2312" w:eastAsia="仿宋_GB2312"/>
          <w:sz w:val="32"/>
          <w:szCs w:val="32"/>
        </w:rPr>
      </w:pPr>
      <w:r w:rsidRPr="00DF2D94">
        <w:rPr>
          <w:rFonts w:ascii="仿宋_GB2312" w:eastAsia="仿宋_GB2312" w:hint="eastAsia"/>
          <w:sz w:val="32"/>
          <w:szCs w:val="32"/>
        </w:rPr>
        <w:t>3、在医保中心全部审核通过后，学校打印《福州市大学生参加城镇居民医疗保险汇总表》、《福州市大学生参加城镇居民医疗保险贫困生明细表》，经学校盖章确认后报送医保中心。</w:t>
      </w:r>
    </w:p>
    <w:p w:rsidR="005568E7" w:rsidRPr="00DF2D94" w:rsidRDefault="005568E7" w:rsidP="00DF2D94">
      <w:pPr>
        <w:autoSpaceDE w:val="0"/>
        <w:autoSpaceDN w:val="0"/>
        <w:adjustRightInd w:val="0"/>
        <w:spacing w:line="288" w:lineRule="auto"/>
        <w:ind w:firstLineChars="210" w:firstLine="672"/>
        <w:rPr>
          <w:rFonts w:ascii="仿宋_GB2312" w:eastAsia="仿宋_GB2312"/>
          <w:sz w:val="32"/>
          <w:szCs w:val="32"/>
        </w:rPr>
      </w:pPr>
      <w:r w:rsidRPr="00DF2D94">
        <w:rPr>
          <w:rFonts w:ascii="仿宋_GB2312" w:eastAsia="仿宋_GB2312" w:hint="eastAsia"/>
          <w:sz w:val="32"/>
          <w:szCs w:val="32"/>
        </w:rPr>
        <w:t>4、学校按照参保学生的个人缴费总额，转账到城镇居民医保基金专户（户名：福州市医疗保险管理中心，账号：13110401040002096，开户行：农行福州市鼓楼支行闽都分理处）。</w:t>
      </w:r>
    </w:p>
    <w:p w:rsidR="005568E7" w:rsidRPr="00DF2D94" w:rsidRDefault="005568E7" w:rsidP="005568E7">
      <w:pPr>
        <w:ind w:firstLine="585"/>
        <w:jc w:val="left"/>
        <w:rPr>
          <w:rFonts w:ascii="仿宋_GB2312" w:eastAsia="仿宋_GB2312"/>
          <w:b/>
          <w:sz w:val="32"/>
          <w:szCs w:val="32"/>
        </w:rPr>
      </w:pPr>
      <w:r w:rsidRPr="00DF2D94">
        <w:rPr>
          <w:rFonts w:ascii="仿宋_GB2312" w:eastAsia="仿宋_GB2312" w:hint="eastAsia"/>
          <w:b/>
          <w:sz w:val="32"/>
          <w:szCs w:val="32"/>
        </w:rPr>
        <w:t>（二）参保方式二：“易班网”校本化平台</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1、有关高校应于2016年10月20日前统一向“易班网”</w:t>
      </w:r>
      <w:r w:rsidRPr="00DF2D94">
        <w:rPr>
          <w:rFonts w:ascii="仿宋_GB2312" w:eastAsia="仿宋_GB2312" w:hint="eastAsia"/>
          <w:sz w:val="32"/>
          <w:szCs w:val="32"/>
        </w:rPr>
        <w:lastRenderedPageBreak/>
        <w:t>校本化平台项目组（全国统一热线400-005-2360）提交学生数据。</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2、相关高校参保学生在2016年10月25日至2016年12月31日通过“易班网”校本化平台办理参保及支付宝在线缴费。</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3、“易班网”校本化平台项目组与医保中心核对参保缴费数据，医保中心整理审核导入参保学生数据。</w:t>
      </w:r>
    </w:p>
    <w:p w:rsidR="005568E7" w:rsidRPr="00DF2D94" w:rsidRDefault="005568E7" w:rsidP="005568E7">
      <w:pPr>
        <w:ind w:firstLine="585"/>
        <w:jc w:val="left"/>
        <w:rPr>
          <w:rFonts w:ascii="仿宋_GB2312" w:eastAsia="仿宋_GB2312"/>
          <w:sz w:val="32"/>
          <w:szCs w:val="32"/>
        </w:rPr>
      </w:pPr>
      <w:r w:rsidRPr="00DF2D94">
        <w:rPr>
          <w:rFonts w:ascii="仿宋_GB2312" w:eastAsia="仿宋_GB2312" w:hint="eastAsia"/>
          <w:sz w:val="32"/>
          <w:szCs w:val="32"/>
        </w:rPr>
        <w:t>4、高校审核确认后，向医保中心提交《福州市大学生参加城镇居民医疗保险汇总表》、《福州市大学生参加城镇居民医疗保险贫困生明细表》。</w:t>
      </w:r>
    </w:p>
    <w:p w:rsidR="005568E7" w:rsidRPr="00DF2D94" w:rsidRDefault="005568E7" w:rsidP="005568E7">
      <w:pPr>
        <w:ind w:firstLine="600"/>
        <w:jc w:val="left"/>
        <w:rPr>
          <w:rFonts w:ascii="仿宋_GB2312" w:eastAsia="仿宋_GB2312"/>
          <w:sz w:val="32"/>
          <w:szCs w:val="32"/>
        </w:rPr>
      </w:pPr>
      <w:r w:rsidRPr="00DF2D94">
        <w:rPr>
          <w:rFonts w:ascii="仿宋_GB2312" w:eastAsia="仿宋_GB2312" w:hint="eastAsia"/>
          <w:sz w:val="32"/>
          <w:szCs w:val="32"/>
        </w:rPr>
        <w:t>希望各高校积极配合宣传城乡居民医保政策，提高大学生参保意识，确保大学生享有医疗保障。</w:t>
      </w:r>
    </w:p>
    <w:p w:rsidR="00DF2D94" w:rsidRDefault="00DF2D94" w:rsidP="005568E7">
      <w:pPr>
        <w:ind w:firstLine="600"/>
        <w:jc w:val="left"/>
        <w:rPr>
          <w:rFonts w:ascii="仿宋_GB2312" w:eastAsia="仿宋_GB2312"/>
          <w:sz w:val="32"/>
          <w:szCs w:val="32"/>
        </w:rPr>
      </w:pPr>
      <w:r>
        <w:rPr>
          <w:rFonts w:ascii="仿宋_GB2312" w:eastAsia="仿宋_GB2312" w:hint="eastAsia"/>
          <w:sz w:val="32"/>
          <w:szCs w:val="32"/>
        </w:rPr>
        <w:t xml:space="preserve">                          </w:t>
      </w:r>
    </w:p>
    <w:p w:rsidR="00DF2D94" w:rsidRDefault="00DF2D94" w:rsidP="005568E7">
      <w:pPr>
        <w:ind w:firstLine="600"/>
        <w:jc w:val="left"/>
        <w:rPr>
          <w:rFonts w:ascii="仿宋_GB2312" w:eastAsia="仿宋_GB2312"/>
          <w:sz w:val="32"/>
          <w:szCs w:val="32"/>
        </w:rPr>
      </w:pPr>
    </w:p>
    <w:p w:rsidR="005568E7" w:rsidRPr="00DF2D94" w:rsidRDefault="005568E7" w:rsidP="00DF2D94">
      <w:pPr>
        <w:ind w:firstLineChars="1435" w:firstLine="4592"/>
        <w:jc w:val="left"/>
        <w:rPr>
          <w:rFonts w:ascii="仿宋_GB2312" w:eastAsia="仿宋_GB2312"/>
          <w:sz w:val="32"/>
          <w:szCs w:val="32"/>
        </w:rPr>
      </w:pPr>
      <w:r w:rsidRPr="00DF2D94">
        <w:rPr>
          <w:rFonts w:ascii="仿宋_GB2312" w:eastAsia="仿宋_GB2312" w:hint="eastAsia"/>
          <w:sz w:val="32"/>
          <w:szCs w:val="32"/>
        </w:rPr>
        <w:t>福州市医疗保险管理中心</w:t>
      </w:r>
    </w:p>
    <w:p w:rsidR="005568E7" w:rsidRPr="00DF2D94" w:rsidRDefault="00DF2D94" w:rsidP="005568E7">
      <w:pPr>
        <w:ind w:firstLine="600"/>
        <w:jc w:val="left"/>
        <w:rPr>
          <w:rFonts w:ascii="仿宋_GB2312" w:eastAsia="仿宋_GB2312"/>
          <w:sz w:val="32"/>
          <w:szCs w:val="32"/>
        </w:rPr>
      </w:pPr>
      <w:r>
        <w:rPr>
          <w:rFonts w:ascii="仿宋_GB2312" w:eastAsia="仿宋_GB2312" w:hint="eastAsia"/>
          <w:sz w:val="32"/>
          <w:szCs w:val="32"/>
        </w:rPr>
        <w:t xml:space="preserve">                            </w:t>
      </w:r>
      <w:r w:rsidR="005568E7" w:rsidRPr="00DF2D94">
        <w:rPr>
          <w:rFonts w:ascii="仿宋_GB2312" w:eastAsia="仿宋_GB2312" w:hint="eastAsia"/>
          <w:sz w:val="32"/>
          <w:szCs w:val="32"/>
        </w:rPr>
        <w:t>2016年10月8日</w:t>
      </w:r>
    </w:p>
    <w:p w:rsidR="005568E7" w:rsidRPr="00DF2D94" w:rsidRDefault="005568E7" w:rsidP="005568E7">
      <w:pPr>
        <w:rPr>
          <w:rFonts w:ascii="仿宋_GB2312" w:eastAsia="仿宋_GB2312"/>
          <w:sz w:val="32"/>
          <w:szCs w:val="32"/>
        </w:rPr>
      </w:pPr>
    </w:p>
    <w:p w:rsidR="00EC2CF5" w:rsidRPr="00DF2D94" w:rsidRDefault="00EC2CF5">
      <w:pPr>
        <w:rPr>
          <w:rFonts w:ascii="仿宋_GB2312" w:eastAsia="仿宋_GB2312"/>
          <w:sz w:val="32"/>
          <w:szCs w:val="32"/>
        </w:rPr>
      </w:pPr>
    </w:p>
    <w:sectPr w:rsidR="00EC2CF5" w:rsidRPr="00DF2D94" w:rsidSect="00EE6C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B04" w:rsidRDefault="00BC1B04" w:rsidP="00DF2D94">
      <w:r>
        <w:separator/>
      </w:r>
    </w:p>
  </w:endnote>
  <w:endnote w:type="continuationSeparator" w:id="1">
    <w:p w:rsidR="00BC1B04" w:rsidRDefault="00BC1B04" w:rsidP="00DF2D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B04" w:rsidRDefault="00BC1B04" w:rsidP="00DF2D94">
      <w:r>
        <w:separator/>
      </w:r>
    </w:p>
  </w:footnote>
  <w:footnote w:type="continuationSeparator" w:id="1">
    <w:p w:rsidR="00BC1B04" w:rsidRDefault="00BC1B04" w:rsidP="00DF2D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72780"/>
    <w:multiLevelType w:val="hybridMultilevel"/>
    <w:tmpl w:val="62EA0ADC"/>
    <w:lvl w:ilvl="0" w:tplc="D20A4708">
      <w:start w:val="1"/>
      <w:numFmt w:val="japaneseCounting"/>
      <w:lvlText w:val="（%1）"/>
      <w:lvlJc w:val="left"/>
      <w:pPr>
        <w:ind w:left="1665" w:hanging="1080"/>
      </w:pPr>
      <w:rPr>
        <w:rFonts w:hint="default"/>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568E7"/>
    <w:rsid w:val="00122C34"/>
    <w:rsid w:val="001930FC"/>
    <w:rsid w:val="005568E7"/>
    <w:rsid w:val="00A8342A"/>
    <w:rsid w:val="00BC1B04"/>
    <w:rsid w:val="00DF2D94"/>
    <w:rsid w:val="00EC1F31"/>
    <w:rsid w:val="00EC2C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8E7"/>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68E7"/>
    <w:pPr>
      <w:ind w:firstLineChars="200" w:firstLine="420"/>
    </w:pPr>
    <w:rPr>
      <w:rFonts w:ascii="Calibri" w:hAnsi="Calibri"/>
      <w:szCs w:val="22"/>
    </w:rPr>
  </w:style>
  <w:style w:type="paragraph" w:styleId="a4">
    <w:name w:val="header"/>
    <w:basedOn w:val="a"/>
    <w:link w:val="Char"/>
    <w:uiPriority w:val="99"/>
    <w:semiHidden/>
    <w:unhideWhenUsed/>
    <w:rsid w:val="00DF2D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F2D94"/>
    <w:rPr>
      <w:rFonts w:ascii="Times New Roman" w:eastAsia="宋体" w:hAnsi="Times New Roman" w:cs="Times New Roman"/>
      <w:sz w:val="18"/>
      <w:szCs w:val="18"/>
    </w:rPr>
  </w:style>
  <w:style w:type="paragraph" w:styleId="a5">
    <w:name w:val="footer"/>
    <w:basedOn w:val="a"/>
    <w:link w:val="Char0"/>
    <w:uiPriority w:val="99"/>
    <w:semiHidden/>
    <w:unhideWhenUsed/>
    <w:rsid w:val="00DF2D94"/>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DF2D9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176</Words>
  <Characters>1008</Characters>
  <Application>Microsoft Office Word</Application>
  <DocSecurity>0</DocSecurity>
  <Lines>8</Lines>
  <Paragraphs>2</Paragraphs>
  <ScaleCrop>false</ScaleCrop>
  <Company>fzybzx</Company>
  <LinksUpToDate>false</LinksUpToDate>
  <CharactersWithSpaces>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黄俊</dc:creator>
  <cp:keywords/>
  <dc:description/>
  <cp:lastModifiedBy>黄俊</cp:lastModifiedBy>
  <cp:revision>3</cp:revision>
  <dcterms:created xsi:type="dcterms:W3CDTF">2016-10-10T03:43:00Z</dcterms:created>
  <dcterms:modified xsi:type="dcterms:W3CDTF">2016-10-10T06:44:00Z</dcterms:modified>
</cp:coreProperties>
</file>